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F5" w:rsidRPr="00DE7A77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0128F5" w:rsidRPr="00DE7A77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128F5" w:rsidRPr="00DE7A77" w:rsidRDefault="000128F5" w:rsidP="000128F5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DE7A77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128F5" w:rsidRPr="00100DF0" w:rsidRDefault="000128F5" w:rsidP="000128F5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04548F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04548F" w:rsidRPr="0004548F" w:rsidRDefault="0004548F" w:rsidP="0004548F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04548F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2B26FC" w:rsidRPr="002B26FC" w:rsidRDefault="0004548F" w:rsidP="002B26FC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  <w:r>
        <w:rPr>
          <w:rFonts w:asciiTheme="majorHAnsi" w:hAnsiTheme="majorHAnsi"/>
          <w:b/>
          <w:lang w:val="bg-BG"/>
        </w:rPr>
        <w:t xml:space="preserve">за участие в </w:t>
      </w:r>
      <w:r>
        <w:rPr>
          <w:rFonts w:asciiTheme="majorHAnsi" w:hAnsiTheme="majorHAnsi"/>
          <w:b/>
          <w:bCs/>
          <w:iCs/>
          <w:lang w:val="bg-BG"/>
        </w:rPr>
        <w:t>обществена поръчка, възлагана по реда на глава XXVI от ЗОП</w:t>
      </w:r>
      <w:r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>с предмет</w:t>
      </w:r>
      <w:r w:rsidR="00FD2BE7">
        <w:rPr>
          <w:rFonts w:asciiTheme="majorHAnsi" w:hAnsiTheme="majorHAnsi"/>
          <w:b/>
          <w:bCs/>
          <w:lang w:val="bg-BG"/>
        </w:rPr>
        <w:t xml:space="preserve">: </w:t>
      </w:r>
      <w:r w:rsidR="002B26FC" w:rsidRPr="002B26FC">
        <w:rPr>
          <w:rFonts w:asciiTheme="majorHAnsi" w:hAnsiTheme="majorHAnsi"/>
          <w:b/>
          <w:bCs/>
          <w:lang w:val="bg-BG"/>
        </w:rPr>
        <w:t>„</w:t>
      </w:r>
      <w:proofErr w:type="spellStart"/>
      <w:r w:rsidR="00DE32F7">
        <w:rPr>
          <w:rFonts w:ascii="Cambria" w:hAnsi="Cambria"/>
          <w:b/>
        </w:rPr>
        <w:t>Почистване</w:t>
      </w:r>
      <w:proofErr w:type="spellEnd"/>
      <w:r w:rsidR="00DE32F7">
        <w:rPr>
          <w:rFonts w:ascii="Cambria" w:hAnsi="Cambria"/>
          <w:b/>
        </w:rPr>
        <w:t xml:space="preserve"> на </w:t>
      </w:r>
      <w:proofErr w:type="spellStart"/>
      <w:r w:rsidR="00DE32F7">
        <w:rPr>
          <w:rFonts w:ascii="Cambria" w:hAnsi="Cambria"/>
          <w:b/>
        </w:rPr>
        <w:t>подпокривното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пространство</w:t>
      </w:r>
      <w:proofErr w:type="spellEnd"/>
      <w:r w:rsidR="00DE32F7">
        <w:rPr>
          <w:rFonts w:ascii="Cambria" w:hAnsi="Cambria"/>
          <w:b/>
        </w:rPr>
        <w:t xml:space="preserve"> на </w:t>
      </w:r>
      <w:proofErr w:type="spellStart"/>
      <w:r w:rsidR="00DE32F7">
        <w:rPr>
          <w:rFonts w:ascii="Cambria" w:hAnsi="Cambria"/>
          <w:b/>
        </w:rPr>
        <w:t>сградата</w:t>
      </w:r>
      <w:proofErr w:type="spellEnd"/>
      <w:r w:rsidR="00DE32F7">
        <w:rPr>
          <w:rFonts w:ascii="Cambria" w:hAnsi="Cambria"/>
          <w:b/>
        </w:rPr>
        <w:t xml:space="preserve"> на </w:t>
      </w:r>
      <w:proofErr w:type="spellStart"/>
      <w:r w:rsidR="00DE32F7">
        <w:rPr>
          <w:rFonts w:ascii="Cambria" w:hAnsi="Cambria"/>
          <w:b/>
        </w:rPr>
        <w:t>МВнР</w:t>
      </w:r>
      <w:proofErr w:type="spellEnd"/>
      <w:r w:rsidR="00DE32F7">
        <w:rPr>
          <w:rFonts w:ascii="Cambria" w:hAnsi="Cambria"/>
          <w:b/>
        </w:rPr>
        <w:t xml:space="preserve"> – </w:t>
      </w:r>
      <w:proofErr w:type="spellStart"/>
      <w:r w:rsidR="00DE32F7">
        <w:rPr>
          <w:rFonts w:ascii="Cambria" w:hAnsi="Cambria"/>
          <w:b/>
        </w:rPr>
        <w:t>Централно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управление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от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гълъби</w:t>
      </w:r>
      <w:proofErr w:type="spellEnd"/>
      <w:r w:rsidR="00DE32F7">
        <w:rPr>
          <w:rFonts w:ascii="Cambria" w:hAnsi="Cambria"/>
          <w:b/>
        </w:rPr>
        <w:t xml:space="preserve"> и </w:t>
      </w:r>
      <w:proofErr w:type="spellStart"/>
      <w:r w:rsidR="00DE32F7">
        <w:rPr>
          <w:rFonts w:ascii="Cambria" w:hAnsi="Cambria"/>
          <w:b/>
        </w:rPr>
        <w:t>техните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екскременти</w:t>
      </w:r>
      <w:proofErr w:type="spellEnd"/>
      <w:r w:rsidR="00DE32F7">
        <w:rPr>
          <w:rFonts w:ascii="Cambria" w:hAnsi="Cambria"/>
          <w:b/>
        </w:rPr>
        <w:t xml:space="preserve"> и </w:t>
      </w:r>
      <w:proofErr w:type="spellStart"/>
      <w:r w:rsidR="00DE32F7">
        <w:rPr>
          <w:rFonts w:ascii="Cambria" w:hAnsi="Cambria"/>
          <w:b/>
        </w:rPr>
        <w:t>гнезда</w:t>
      </w:r>
      <w:proofErr w:type="spellEnd"/>
      <w:r w:rsidR="00DE32F7">
        <w:rPr>
          <w:rFonts w:ascii="Cambria" w:hAnsi="Cambria"/>
          <w:b/>
        </w:rPr>
        <w:t xml:space="preserve">, и </w:t>
      </w:r>
      <w:proofErr w:type="spellStart"/>
      <w:r w:rsidR="00DE32F7">
        <w:rPr>
          <w:rFonts w:ascii="Cambria" w:hAnsi="Cambria"/>
          <w:b/>
        </w:rPr>
        <w:t>друг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биологичен</w:t>
      </w:r>
      <w:proofErr w:type="spellEnd"/>
      <w:r w:rsidR="00DE32F7">
        <w:rPr>
          <w:rFonts w:ascii="Cambria" w:hAnsi="Cambria"/>
          <w:b/>
        </w:rPr>
        <w:t xml:space="preserve"> </w:t>
      </w:r>
      <w:proofErr w:type="spellStart"/>
      <w:r w:rsidR="00DE32F7">
        <w:rPr>
          <w:rFonts w:ascii="Cambria" w:hAnsi="Cambria"/>
          <w:b/>
        </w:rPr>
        <w:t>отпадък</w:t>
      </w:r>
      <w:proofErr w:type="spellEnd"/>
      <w:r w:rsidR="00DE32F7" w:rsidRPr="002B26FC">
        <w:rPr>
          <w:rFonts w:asciiTheme="majorHAnsi" w:hAnsiTheme="majorHAnsi"/>
          <w:b/>
          <w:bCs/>
          <w:lang w:val="bg-BG"/>
        </w:rPr>
        <w:t xml:space="preserve"> </w:t>
      </w:r>
      <w:r w:rsidR="002B26FC" w:rsidRPr="002B26FC">
        <w:rPr>
          <w:rFonts w:asciiTheme="majorHAnsi" w:hAnsiTheme="majorHAnsi"/>
          <w:b/>
          <w:bCs/>
          <w:lang w:val="bg-BG"/>
        </w:rPr>
        <w:t>”</w:t>
      </w:r>
    </w:p>
    <w:p w:rsidR="0004548F" w:rsidRDefault="0004548F" w:rsidP="002B26F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9326E6" w:rsidRDefault="009326E6" w:rsidP="002B26F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04548F" w:rsidRDefault="00953CAE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="0004548F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(трите имена)</w:t>
      </w:r>
      <w:r w:rsidR="0004548F">
        <w:rPr>
          <w:rFonts w:asciiTheme="majorHAnsi" w:hAnsiTheme="majorHAnsi"/>
          <w:lang w:val="bg-BG"/>
        </w:rPr>
        <w:t xml:space="preserve"> в качеството си на ...................................................................................................................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(длъжност)</w:t>
      </w:r>
      <w:r w:rsidR="0004548F">
        <w:rPr>
          <w:rFonts w:asciiTheme="majorHAnsi" w:hAnsiTheme="majorHAnsi"/>
          <w:lang w:val="bg-BG"/>
        </w:rPr>
        <w:t xml:space="preserve"> на 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(наименование на участника),</w:t>
      </w:r>
      <w:r w:rsidR="0004548F">
        <w:rPr>
          <w:rFonts w:asciiTheme="majorHAnsi" w:hAnsiTheme="majorHAnsi"/>
          <w:lang w:val="bg-BG"/>
        </w:rPr>
        <w:t xml:space="preserve"> ЕИК/БУЛСТАТ …............................................................... </w:t>
      </w:r>
    </w:p>
    <w:p w:rsidR="009326E6" w:rsidRDefault="009326E6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9326E6" w:rsidRPr="002B26FC" w:rsidRDefault="0004548F" w:rsidP="00080E19">
      <w:pPr>
        <w:pStyle w:val="BodyTextIndent"/>
        <w:spacing w:line="276" w:lineRule="auto"/>
        <w:ind w:firstLine="720"/>
        <w:rPr>
          <w:rFonts w:ascii="Cambria" w:hAnsi="Cambria"/>
          <w:b/>
          <w:lang w:val="bg-BG"/>
        </w:rPr>
      </w:pPr>
      <w:r>
        <w:rPr>
          <w:rFonts w:asciiTheme="majorHAnsi" w:hAnsiTheme="majorHAnsi"/>
          <w:lang w:val="bg-BG"/>
        </w:rPr>
        <w:tab/>
      </w:r>
      <w:r w:rsidR="002B26FC" w:rsidRPr="002B26FC">
        <w:rPr>
          <w:rFonts w:ascii="Cambria" w:hAnsi="Cambria"/>
          <w:b/>
          <w:lang w:val="bg-BG"/>
        </w:rPr>
        <w:t>УВАЖАЕМИ ДАМИ И ГОСПОДА,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1.</w:t>
      </w:r>
      <w:r>
        <w:rPr>
          <w:rFonts w:asciiTheme="majorHAnsi" w:hAnsiTheme="majorHAnsi"/>
          <w:lang w:val="bg-BG"/>
        </w:rPr>
        <w:t xml:space="preserve"> Заявяваме, че </w:t>
      </w:r>
      <w:r w:rsidR="00FA0144">
        <w:rPr>
          <w:rFonts w:asciiTheme="majorHAnsi" w:hAnsiTheme="majorHAnsi"/>
          <w:lang w:val="bg-BG"/>
        </w:rPr>
        <w:t>ще</w:t>
      </w:r>
      <w:r>
        <w:rPr>
          <w:rFonts w:asciiTheme="majorHAnsi" w:hAnsiTheme="majorHAnsi"/>
          <w:lang w:val="bg-BG"/>
        </w:rPr>
        <w:t xml:space="preserve">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предмета на обществената поръчка в съответствие с у</w:t>
      </w:r>
      <w:r w:rsidR="007F0A8E">
        <w:rPr>
          <w:rFonts w:asciiTheme="majorHAnsi" w:hAnsiTheme="majorHAnsi"/>
          <w:lang w:val="bg-BG"/>
        </w:rPr>
        <w:t>словията на обявата</w:t>
      </w:r>
      <w:r w:rsidR="005D0EE3">
        <w:rPr>
          <w:rFonts w:asciiTheme="majorHAnsi" w:hAnsiTheme="majorHAnsi"/>
          <w:lang w:val="bg-BG"/>
        </w:rPr>
        <w:t xml:space="preserve"> за обществената поръчка</w:t>
      </w:r>
      <w:r w:rsidR="007F0A8E">
        <w:rPr>
          <w:rFonts w:asciiTheme="majorHAnsi" w:hAnsiTheme="majorHAnsi"/>
          <w:lang w:val="bg-BG"/>
        </w:rPr>
        <w:t>, приложенията и образците към нея</w:t>
      </w:r>
      <w:r>
        <w:rPr>
          <w:rFonts w:asciiTheme="majorHAnsi" w:hAnsiTheme="majorHAnsi"/>
          <w:lang w:val="bg-BG"/>
        </w:rPr>
        <w:t>.</w:t>
      </w:r>
    </w:p>
    <w:p w:rsidR="00DE32F7" w:rsidRDefault="00DE32F7" w:rsidP="00DE32F7">
      <w:pPr>
        <w:jc w:val="both"/>
        <w:rPr>
          <w:rFonts w:asciiTheme="majorHAnsi" w:hAnsiTheme="majorHAnsi"/>
          <w:b/>
          <w:lang w:val="bg-BG"/>
        </w:rPr>
      </w:pPr>
    </w:p>
    <w:p w:rsidR="00B3219E" w:rsidRDefault="0004548F" w:rsidP="00DE32F7">
      <w:pPr>
        <w:jc w:val="both"/>
        <w:rPr>
          <w:lang w:val="bg-BG"/>
        </w:rPr>
      </w:pPr>
      <w:r>
        <w:rPr>
          <w:rFonts w:asciiTheme="majorHAnsi" w:hAnsiTheme="majorHAnsi"/>
          <w:b/>
          <w:lang w:val="bg-BG"/>
        </w:rPr>
        <w:t>2.</w:t>
      </w:r>
      <w:r>
        <w:rPr>
          <w:rFonts w:asciiTheme="majorHAnsi" w:hAnsiTheme="majorHAnsi"/>
          <w:lang w:val="bg-BG"/>
        </w:rPr>
        <w:t xml:space="preserve"> Предлагаме да изпълним </w:t>
      </w:r>
      <w:r w:rsidR="005D0EE3">
        <w:rPr>
          <w:rFonts w:asciiTheme="majorHAnsi" w:hAnsiTheme="majorHAnsi"/>
          <w:lang w:val="bg-BG"/>
        </w:rPr>
        <w:t xml:space="preserve">обществената </w:t>
      </w:r>
      <w:r>
        <w:rPr>
          <w:rFonts w:asciiTheme="majorHAnsi" w:hAnsiTheme="majorHAnsi"/>
          <w:lang w:val="bg-BG"/>
        </w:rPr>
        <w:t xml:space="preserve">поръчка при </w:t>
      </w:r>
      <w:r w:rsidR="00B3219E">
        <w:rPr>
          <w:rFonts w:asciiTheme="majorHAnsi" w:hAnsiTheme="majorHAnsi"/>
          <w:lang w:val="bg-BG"/>
        </w:rPr>
        <w:t xml:space="preserve">обща </w:t>
      </w:r>
      <w:proofErr w:type="spellStart"/>
      <w:r w:rsidR="00085B26">
        <w:t>цена</w:t>
      </w:r>
      <w:proofErr w:type="spellEnd"/>
      <w:r w:rsidR="00DE32F7" w:rsidRPr="00736FA1">
        <w:t xml:space="preserve"> </w:t>
      </w:r>
      <w:r w:rsidR="00085B26">
        <w:rPr>
          <w:lang w:val="bg-BG"/>
        </w:rPr>
        <w:t>…………………</w:t>
      </w:r>
      <w:r w:rsidR="00085B26" w:rsidRPr="00736FA1">
        <w:t>(</w:t>
      </w:r>
      <w:r w:rsidR="00085B26" w:rsidRPr="00736FA1">
        <w:rPr>
          <w:i/>
        </w:rPr>
        <w:t>…</w:t>
      </w:r>
      <w:r w:rsidR="00085B26">
        <w:rPr>
          <w:i/>
        </w:rPr>
        <w:t>……………</w:t>
      </w:r>
      <w:r w:rsidR="00085B26" w:rsidRPr="00736FA1">
        <w:rPr>
          <w:i/>
        </w:rPr>
        <w:t>…..</w:t>
      </w:r>
      <w:r w:rsidR="00085B26" w:rsidRPr="00736FA1">
        <w:t xml:space="preserve">) </w:t>
      </w:r>
      <w:r w:rsidR="00085B26">
        <w:rPr>
          <w:lang w:val="bg-BG"/>
        </w:rPr>
        <w:t>…</w:t>
      </w:r>
      <w:proofErr w:type="spellStart"/>
      <w:r w:rsidR="00DE32F7" w:rsidRPr="00736FA1">
        <w:t>лева</w:t>
      </w:r>
      <w:proofErr w:type="spellEnd"/>
      <w:r w:rsidR="00DE32F7" w:rsidRPr="00736FA1">
        <w:t xml:space="preserve"> </w:t>
      </w:r>
      <w:proofErr w:type="spellStart"/>
      <w:r w:rsidR="00DE32F7" w:rsidRPr="00736FA1">
        <w:t>без</w:t>
      </w:r>
      <w:proofErr w:type="spellEnd"/>
      <w:r w:rsidR="00DE32F7" w:rsidRPr="00736FA1">
        <w:t xml:space="preserve"> ДДС и …</w:t>
      </w:r>
      <w:r w:rsidR="00DE32F7">
        <w:t>…………</w:t>
      </w:r>
      <w:r w:rsidR="00DE32F7" w:rsidRPr="00736FA1">
        <w:t xml:space="preserve">… </w:t>
      </w:r>
      <w:proofErr w:type="spellStart"/>
      <w:r w:rsidR="00DE32F7" w:rsidRPr="00736FA1">
        <w:t>лева</w:t>
      </w:r>
      <w:proofErr w:type="spellEnd"/>
      <w:r w:rsidR="00DE32F7" w:rsidRPr="00736FA1">
        <w:t xml:space="preserve"> (</w:t>
      </w:r>
      <w:r w:rsidR="00DE32F7" w:rsidRPr="00736FA1">
        <w:rPr>
          <w:i/>
        </w:rPr>
        <w:t>…</w:t>
      </w:r>
      <w:r w:rsidR="00DE32F7">
        <w:rPr>
          <w:i/>
        </w:rPr>
        <w:t>……………</w:t>
      </w:r>
      <w:r w:rsidR="00DE32F7" w:rsidRPr="00736FA1">
        <w:rPr>
          <w:i/>
        </w:rPr>
        <w:t>…..</w:t>
      </w:r>
      <w:r w:rsidR="00DE32F7" w:rsidRPr="00736FA1">
        <w:t xml:space="preserve">) </w:t>
      </w:r>
      <w:proofErr w:type="gramStart"/>
      <w:r w:rsidR="00DE32F7" w:rsidRPr="00736FA1">
        <w:t>с</w:t>
      </w:r>
      <w:proofErr w:type="gramEnd"/>
      <w:r w:rsidR="00DE32F7" w:rsidRPr="00736FA1">
        <w:t xml:space="preserve"> </w:t>
      </w:r>
      <w:proofErr w:type="spellStart"/>
      <w:r w:rsidR="00DE32F7" w:rsidRPr="00736FA1">
        <w:t>включен</w:t>
      </w:r>
      <w:proofErr w:type="spellEnd"/>
      <w:r w:rsidR="00B3219E">
        <w:t xml:space="preserve"> ДДС</w:t>
      </w:r>
      <w:r w:rsidR="00B3219E">
        <w:rPr>
          <w:lang w:val="bg-BG"/>
        </w:rPr>
        <w:t xml:space="preserve"> формирана както следва:</w:t>
      </w:r>
      <w:r w:rsidR="00B3219E" w:rsidRPr="00B3219E">
        <w:rPr>
          <w:i/>
          <w:sz w:val="20"/>
          <w:szCs w:val="20"/>
        </w:rPr>
        <w:t xml:space="preserve"> </w:t>
      </w:r>
      <w:r w:rsidR="00B3219E">
        <w:rPr>
          <w:i/>
          <w:sz w:val="20"/>
          <w:szCs w:val="20"/>
        </w:rPr>
        <w:tab/>
      </w:r>
      <w:r w:rsidR="00B3219E">
        <w:rPr>
          <w:i/>
          <w:sz w:val="20"/>
          <w:szCs w:val="20"/>
        </w:rPr>
        <w:tab/>
      </w:r>
      <w:r w:rsidR="00B3219E">
        <w:rPr>
          <w:i/>
          <w:sz w:val="20"/>
          <w:szCs w:val="20"/>
        </w:rPr>
        <w:tab/>
      </w:r>
      <w:r w:rsidR="00B3219E">
        <w:rPr>
          <w:i/>
          <w:sz w:val="20"/>
          <w:szCs w:val="20"/>
        </w:rPr>
        <w:tab/>
      </w:r>
      <w:r w:rsidR="00B3219E">
        <w:rPr>
          <w:i/>
          <w:sz w:val="20"/>
          <w:szCs w:val="20"/>
        </w:rPr>
        <w:tab/>
      </w:r>
      <w:r w:rsidR="00B3219E">
        <w:rPr>
          <w:i/>
          <w:sz w:val="20"/>
          <w:szCs w:val="20"/>
        </w:rPr>
        <w:tab/>
      </w:r>
    </w:p>
    <w:p w:rsidR="00B3219E" w:rsidRPr="00B3219E" w:rsidRDefault="00B3219E" w:rsidP="00B3219E">
      <w:pPr>
        <w:spacing w:before="120"/>
        <w:ind w:firstLine="567"/>
        <w:jc w:val="both"/>
        <w:rPr>
          <w:lang w:val="bg-BG"/>
        </w:rPr>
      </w:pPr>
      <w:r>
        <w:rPr>
          <w:rFonts w:ascii="Cambria" w:hAnsi="Cambria"/>
          <w:lang w:val="bg-BG" w:eastAsia="bg-BG"/>
        </w:rPr>
        <w:t>2.1</w:t>
      </w:r>
      <w:r w:rsidRPr="00B3219E">
        <w:rPr>
          <w:rFonts w:ascii="Cambria" w:hAnsi="Cambria"/>
          <w:lang w:val="bg-BG" w:eastAsia="bg-BG"/>
        </w:rPr>
        <w:t xml:space="preserve"> </w:t>
      </w:r>
      <w:r>
        <w:rPr>
          <w:rFonts w:ascii="Cambria" w:hAnsi="Cambria"/>
          <w:lang w:val="bg-BG" w:eastAsia="bg-BG"/>
        </w:rPr>
        <w:t>Цена за м</w:t>
      </w:r>
      <w:r w:rsidRPr="00B3219E">
        <w:rPr>
          <w:rFonts w:ascii="Cambria" w:hAnsi="Cambria"/>
          <w:lang w:val="bg-BG" w:eastAsia="bg-BG"/>
        </w:rPr>
        <w:t xml:space="preserve">еханично почистване на </w:t>
      </w:r>
      <w:proofErr w:type="spellStart"/>
      <w:r w:rsidRPr="00B3219E">
        <w:rPr>
          <w:rFonts w:ascii="Cambria" w:hAnsi="Cambria"/>
          <w:lang w:val="bg-BG" w:eastAsia="bg-BG"/>
        </w:rPr>
        <w:t>подпокривно</w:t>
      </w:r>
      <w:proofErr w:type="spellEnd"/>
      <w:r w:rsidRPr="00B3219E">
        <w:rPr>
          <w:rFonts w:ascii="Cambria" w:hAnsi="Cambria"/>
          <w:lang w:val="bg-BG" w:eastAsia="bg-BG"/>
        </w:rPr>
        <w:t xml:space="preserve"> пространство от екскременти на гълъби с приблизителна площ  от 3500 </w:t>
      </w:r>
      <w:r w:rsidRPr="00B3219E">
        <w:rPr>
          <w:rFonts w:ascii="Cambria" w:eastAsia="Arial Unicode MS" w:hAnsi="Cambria"/>
          <w:lang w:val="bg-BG" w:eastAsia="bg-BG"/>
        </w:rPr>
        <w:t xml:space="preserve">м </w:t>
      </w:r>
      <w:r w:rsidRPr="00B3219E">
        <w:rPr>
          <w:rFonts w:ascii="Cambria" w:eastAsia="Arial Unicode MS" w:hAnsi="Cambria"/>
          <w:vertAlign w:val="superscript"/>
          <w:lang w:val="bg-BG" w:eastAsia="bg-BG"/>
        </w:rPr>
        <w:t xml:space="preserve">2 </w:t>
      </w:r>
      <w:r w:rsidRPr="00B3219E">
        <w:rPr>
          <w:rFonts w:ascii="Cambria" w:eastAsia="Arial Unicode MS" w:hAnsi="Cambria"/>
          <w:lang w:val="bg-BG" w:eastAsia="bg-BG"/>
        </w:rPr>
        <w:t>от гълъби и техните екскременти и гнезда</w:t>
      </w:r>
      <w:r w:rsidRPr="00B3219E">
        <w:rPr>
          <w:rFonts w:ascii="Cambria" w:hAnsi="Cambria"/>
          <w:lang w:val="bg-BG" w:eastAsia="bg-BG"/>
        </w:rPr>
        <w:t xml:space="preserve"> при спазване на </w:t>
      </w:r>
      <w:r w:rsidRPr="00B3219E">
        <w:rPr>
          <w:rFonts w:ascii="Cambria" w:eastAsia="Arial Unicode MS" w:hAnsi="Cambria"/>
          <w:color w:val="000000"/>
          <w:spacing w:val="-3"/>
          <w:lang w:val="bg-BG" w:eastAsia="bg-BG"/>
        </w:rPr>
        <w:t>Закона за управление на отпадъците и указанията, посочени в разрешението, на етикета и в информационния лист за безопасно при</w:t>
      </w:r>
      <w:r>
        <w:rPr>
          <w:rFonts w:ascii="Cambria" w:eastAsia="Arial Unicode MS" w:hAnsi="Cambria"/>
          <w:color w:val="000000"/>
          <w:spacing w:val="-3"/>
          <w:lang w:val="bg-BG" w:eastAsia="bg-BG"/>
        </w:rPr>
        <w:t xml:space="preserve">ложение на използваните </w:t>
      </w:r>
      <w:proofErr w:type="spellStart"/>
      <w:r>
        <w:rPr>
          <w:rFonts w:ascii="Cambria" w:eastAsia="Arial Unicode MS" w:hAnsi="Cambria"/>
          <w:color w:val="000000"/>
          <w:spacing w:val="-3"/>
          <w:lang w:val="bg-BG" w:eastAsia="bg-BG"/>
        </w:rPr>
        <w:t>биоциди</w:t>
      </w:r>
      <w:proofErr w:type="spellEnd"/>
      <w:r>
        <w:rPr>
          <w:rFonts w:ascii="Cambria" w:eastAsia="Arial Unicode MS" w:hAnsi="Cambria"/>
          <w:color w:val="000000"/>
          <w:spacing w:val="-3"/>
          <w:lang w:val="bg-BG" w:eastAsia="bg-BG"/>
        </w:rPr>
        <w:t xml:space="preserve"> ………………………………..</w:t>
      </w:r>
      <w:r>
        <w:rPr>
          <w:lang w:val="bg-BG"/>
        </w:rPr>
        <w:t>…………………</w:t>
      </w:r>
      <w:r w:rsidRPr="00736FA1">
        <w:t>(</w:t>
      </w:r>
      <w:r w:rsidRPr="00736FA1">
        <w:rPr>
          <w:i/>
        </w:rPr>
        <w:t>…</w:t>
      </w:r>
      <w:r>
        <w:rPr>
          <w:i/>
        </w:rPr>
        <w:t>……………</w:t>
      </w:r>
      <w:r w:rsidRPr="00736FA1">
        <w:rPr>
          <w:i/>
        </w:rPr>
        <w:t>…..</w:t>
      </w:r>
      <w:r w:rsidRPr="00736FA1">
        <w:t xml:space="preserve">) </w:t>
      </w:r>
      <w:r>
        <w:rPr>
          <w:lang w:val="bg-BG"/>
        </w:rPr>
        <w:t>…</w:t>
      </w:r>
      <w:proofErr w:type="spellStart"/>
      <w:r w:rsidRPr="00736FA1">
        <w:t>лева</w:t>
      </w:r>
      <w:proofErr w:type="spellEnd"/>
      <w:r w:rsidRPr="00736FA1">
        <w:t xml:space="preserve"> </w:t>
      </w:r>
      <w:proofErr w:type="spellStart"/>
      <w:r w:rsidRPr="00736FA1">
        <w:t>без</w:t>
      </w:r>
      <w:proofErr w:type="spellEnd"/>
      <w:r w:rsidRPr="00736FA1">
        <w:t xml:space="preserve"> ДДС и …</w:t>
      </w:r>
      <w:r>
        <w:t>…………</w:t>
      </w:r>
      <w:r w:rsidRPr="00736FA1">
        <w:t>… (</w:t>
      </w:r>
      <w:r w:rsidRPr="00736FA1">
        <w:rPr>
          <w:i/>
        </w:rPr>
        <w:t>…</w:t>
      </w:r>
      <w:r>
        <w:rPr>
          <w:i/>
        </w:rPr>
        <w:t>……………</w:t>
      </w:r>
      <w:r w:rsidRPr="00736FA1">
        <w:rPr>
          <w:i/>
        </w:rPr>
        <w:t>…..</w:t>
      </w:r>
      <w:r w:rsidRPr="00736FA1">
        <w:t xml:space="preserve">) </w:t>
      </w:r>
      <w:proofErr w:type="gramStart"/>
      <w:r w:rsidRPr="00736FA1">
        <w:t>с</w:t>
      </w:r>
      <w:proofErr w:type="gramEnd"/>
      <w:r w:rsidRPr="00736FA1">
        <w:t xml:space="preserve"> </w:t>
      </w:r>
      <w:proofErr w:type="spellStart"/>
      <w:r w:rsidRPr="00736FA1">
        <w:t>включен</w:t>
      </w:r>
      <w:proofErr w:type="spellEnd"/>
      <w:r>
        <w:t xml:space="preserve"> ДДС</w:t>
      </w:r>
      <w:r>
        <w:rPr>
          <w:lang w:val="bg-BG"/>
        </w:rPr>
        <w:t>, при единична цена……………..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/м</w:t>
      </w:r>
      <w:r>
        <w:rPr>
          <w:vertAlign w:val="superscript"/>
          <w:lang w:val="bg-BG"/>
        </w:rPr>
        <w:t>2</w:t>
      </w:r>
      <w:r w:rsidRPr="00736FA1">
        <w:t xml:space="preserve"> </w:t>
      </w:r>
      <w:proofErr w:type="spellStart"/>
      <w:r w:rsidRPr="00736FA1">
        <w:t>без</w:t>
      </w:r>
      <w:proofErr w:type="spellEnd"/>
      <w:r w:rsidRPr="00736FA1">
        <w:t xml:space="preserve"> ДДС и …</w:t>
      </w:r>
      <w:r>
        <w:t>…………</w:t>
      </w:r>
      <w:r w:rsidRPr="00736FA1">
        <w:t>… (</w:t>
      </w:r>
      <w:r w:rsidRPr="00736FA1">
        <w:rPr>
          <w:i/>
        </w:rPr>
        <w:t>…</w:t>
      </w:r>
      <w:r>
        <w:rPr>
          <w:i/>
        </w:rPr>
        <w:t>……………</w:t>
      </w:r>
      <w:r w:rsidRPr="00736FA1">
        <w:rPr>
          <w:i/>
        </w:rPr>
        <w:t>…..</w:t>
      </w:r>
      <w:r w:rsidRPr="00736FA1">
        <w:t xml:space="preserve">) 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/м</w:t>
      </w:r>
      <w:r>
        <w:rPr>
          <w:vertAlign w:val="superscript"/>
          <w:lang w:val="bg-BG"/>
        </w:rPr>
        <w:t>2</w:t>
      </w:r>
      <w:r w:rsidRPr="00736FA1">
        <w:t xml:space="preserve"> с </w:t>
      </w:r>
      <w:proofErr w:type="spellStart"/>
      <w:r w:rsidRPr="00736FA1">
        <w:t>включен</w:t>
      </w:r>
      <w:proofErr w:type="spellEnd"/>
      <w:r>
        <w:t xml:space="preserve"> ДДС</w:t>
      </w:r>
      <w:r>
        <w:rPr>
          <w:lang w:val="bg-BG"/>
        </w:rPr>
        <w:t>.</w:t>
      </w:r>
    </w:p>
    <w:p w:rsidR="00B3219E" w:rsidRPr="00B3219E" w:rsidRDefault="00B3219E" w:rsidP="00B3219E">
      <w:pPr>
        <w:spacing w:before="120"/>
        <w:ind w:firstLine="567"/>
        <w:jc w:val="both"/>
        <w:rPr>
          <w:rFonts w:ascii="Cambria" w:hAnsi="Cambria"/>
          <w:lang w:val="bg-BG" w:eastAsia="bg-BG"/>
        </w:rPr>
      </w:pPr>
      <w:r>
        <w:rPr>
          <w:lang w:val="bg-BG"/>
        </w:rPr>
        <w:t>2.2.</w:t>
      </w:r>
      <w:r w:rsidRPr="00B3219E">
        <w:rPr>
          <w:rFonts w:ascii="Cambria" w:hAnsi="Cambria"/>
          <w:lang w:val="bg-BG" w:eastAsia="bg-BG"/>
        </w:rPr>
        <w:t xml:space="preserve"> </w:t>
      </w:r>
      <w:r w:rsidRPr="00B3219E">
        <w:rPr>
          <w:rFonts w:ascii="Cambria" w:hAnsi="Cambria"/>
          <w:lang w:val="bg-BG" w:eastAsia="bg-BG"/>
        </w:rPr>
        <w:t xml:space="preserve">Почистване на </w:t>
      </w:r>
      <w:proofErr w:type="spellStart"/>
      <w:r w:rsidRPr="00B3219E">
        <w:rPr>
          <w:rFonts w:ascii="Cambria" w:hAnsi="Cambria"/>
          <w:lang w:val="bg-BG" w:eastAsia="bg-BG"/>
        </w:rPr>
        <w:t>подпокривно</w:t>
      </w:r>
      <w:proofErr w:type="spellEnd"/>
      <w:r w:rsidRPr="00B3219E">
        <w:rPr>
          <w:rFonts w:ascii="Cambria" w:hAnsi="Cambria"/>
          <w:lang w:val="bg-BG" w:eastAsia="bg-BG"/>
        </w:rPr>
        <w:t xml:space="preserve"> пространство с приблизителна площ  от 3500 </w:t>
      </w:r>
      <w:r w:rsidRPr="00B3219E">
        <w:rPr>
          <w:rFonts w:ascii="Cambria" w:eastAsia="Arial Unicode MS" w:hAnsi="Cambria"/>
          <w:lang w:val="bg-BG" w:eastAsia="bg-BG"/>
        </w:rPr>
        <w:t xml:space="preserve">м </w:t>
      </w:r>
      <w:r w:rsidRPr="00B3219E">
        <w:rPr>
          <w:rFonts w:ascii="Cambria" w:eastAsia="Arial Unicode MS" w:hAnsi="Cambria"/>
          <w:vertAlign w:val="superscript"/>
          <w:lang w:val="bg-BG" w:eastAsia="bg-BG"/>
        </w:rPr>
        <w:t xml:space="preserve">2 </w:t>
      </w:r>
      <w:r w:rsidRPr="00B3219E">
        <w:rPr>
          <w:rFonts w:ascii="Cambria" w:hAnsi="Cambria"/>
          <w:lang w:val="bg-BG" w:eastAsia="bg-BG"/>
        </w:rPr>
        <w:t>от отпадъци от  ремонтни дейности - насипване в чували и извозване в съответствие със Закона за управление на отпадъците</w:t>
      </w:r>
      <w:r w:rsidRPr="00B3219E">
        <w:rPr>
          <w:rFonts w:ascii="Cambria" w:hAnsi="Cambria"/>
          <w:lang w:val="bg-BG" w:eastAsia="bg-BG"/>
        </w:rPr>
        <w:t>………………………………..…………………</w:t>
      </w:r>
      <w:r w:rsidRPr="00B3219E">
        <w:rPr>
          <w:rFonts w:ascii="Cambria" w:hAnsi="Cambria"/>
          <w:lang w:eastAsia="bg-BG"/>
        </w:rPr>
        <w:t>(</w:t>
      </w:r>
      <w:r w:rsidRPr="00B3219E">
        <w:rPr>
          <w:rFonts w:ascii="Cambria" w:hAnsi="Cambria"/>
          <w:i/>
          <w:lang w:eastAsia="bg-BG"/>
        </w:rPr>
        <w:t>…………………..</w:t>
      </w:r>
      <w:r w:rsidRPr="00B3219E">
        <w:rPr>
          <w:rFonts w:ascii="Cambria" w:hAnsi="Cambria"/>
          <w:lang w:eastAsia="bg-BG"/>
        </w:rPr>
        <w:t xml:space="preserve">) </w:t>
      </w:r>
      <w:r w:rsidRPr="00B3219E">
        <w:rPr>
          <w:rFonts w:ascii="Cambria" w:hAnsi="Cambria"/>
          <w:lang w:val="bg-BG" w:eastAsia="bg-BG"/>
        </w:rPr>
        <w:t>…</w:t>
      </w:r>
      <w:proofErr w:type="spellStart"/>
      <w:r w:rsidRPr="00B3219E">
        <w:rPr>
          <w:rFonts w:ascii="Cambria" w:hAnsi="Cambria"/>
          <w:lang w:eastAsia="bg-BG"/>
        </w:rPr>
        <w:t>лева</w:t>
      </w:r>
      <w:proofErr w:type="spellEnd"/>
      <w:r w:rsidRPr="00B3219E">
        <w:rPr>
          <w:rFonts w:ascii="Cambria" w:hAnsi="Cambria"/>
          <w:lang w:eastAsia="bg-BG"/>
        </w:rPr>
        <w:t xml:space="preserve"> </w:t>
      </w:r>
      <w:proofErr w:type="spellStart"/>
      <w:r w:rsidRPr="00B3219E">
        <w:rPr>
          <w:rFonts w:ascii="Cambria" w:hAnsi="Cambria"/>
          <w:lang w:eastAsia="bg-BG"/>
        </w:rPr>
        <w:t>без</w:t>
      </w:r>
      <w:proofErr w:type="spellEnd"/>
      <w:r w:rsidRPr="00B3219E">
        <w:rPr>
          <w:rFonts w:ascii="Cambria" w:hAnsi="Cambria"/>
          <w:lang w:eastAsia="bg-BG"/>
        </w:rPr>
        <w:t xml:space="preserve"> ДДС и ……………… (</w:t>
      </w:r>
      <w:r w:rsidRPr="00B3219E">
        <w:rPr>
          <w:rFonts w:ascii="Cambria" w:hAnsi="Cambria"/>
          <w:i/>
          <w:lang w:eastAsia="bg-BG"/>
        </w:rPr>
        <w:t>…………………..</w:t>
      </w:r>
      <w:r w:rsidRPr="00B3219E">
        <w:rPr>
          <w:rFonts w:ascii="Cambria" w:hAnsi="Cambria"/>
          <w:lang w:eastAsia="bg-BG"/>
        </w:rPr>
        <w:t xml:space="preserve">) </w:t>
      </w:r>
      <w:proofErr w:type="gramStart"/>
      <w:r w:rsidRPr="00B3219E">
        <w:rPr>
          <w:rFonts w:ascii="Cambria" w:hAnsi="Cambria"/>
          <w:lang w:eastAsia="bg-BG"/>
        </w:rPr>
        <w:t>с</w:t>
      </w:r>
      <w:proofErr w:type="gramEnd"/>
      <w:r w:rsidRPr="00B3219E">
        <w:rPr>
          <w:rFonts w:ascii="Cambria" w:hAnsi="Cambria"/>
          <w:lang w:eastAsia="bg-BG"/>
        </w:rPr>
        <w:t xml:space="preserve"> </w:t>
      </w:r>
      <w:proofErr w:type="spellStart"/>
      <w:r w:rsidRPr="00B3219E">
        <w:rPr>
          <w:rFonts w:ascii="Cambria" w:hAnsi="Cambria"/>
          <w:lang w:eastAsia="bg-BG"/>
        </w:rPr>
        <w:t>включен</w:t>
      </w:r>
      <w:proofErr w:type="spellEnd"/>
      <w:r w:rsidRPr="00B3219E">
        <w:rPr>
          <w:rFonts w:ascii="Cambria" w:hAnsi="Cambria"/>
          <w:lang w:eastAsia="bg-BG"/>
        </w:rPr>
        <w:t xml:space="preserve"> ДДС</w:t>
      </w:r>
      <w:r w:rsidRPr="00B3219E">
        <w:rPr>
          <w:rFonts w:ascii="Cambria" w:hAnsi="Cambria"/>
          <w:lang w:val="bg-BG" w:eastAsia="bg-BG"/>
        </w:rPr>
        <w:t>, при единична цена……………..</w:t>
      </w:r>
      <w:proofErr w:type="spellStart"/>
      <w:r w:rsidRPr="00B3219E">
        <w:rPr>
          <w:rFonts w:ascii="Cambria" w:hAnsi="Cambria"/>
          <w:lang w:val="bg-BG" w:eastAsia="bg-BG"/>
        </w:rPr>
        <w:t>лв</w:t>
      </w:r>
      <w:proofErr w:type="spellEnd"/>
      <w:r w:rsidRPr="00B3219E">
        <w:rPr>
          <w:rFonts w:ascii="Cambria" w:hAnsi="Cambria"/>
          <w:lang w:val="bg-BG" w:eastAsia="bg-BG"/>
        </w:rPr>
        <w:t>/м</w:t>
      </w:r>
      <w:r w:rsidRPr="00B3219E">
        <w:rPr>
          <w:rFonts w:ascii="Cambria" w:hAnsi="Cambria"/>
          <w:vertAlign w:val="superscript"/>
          <w:lang w:val="bg-BG" w:eastAsia="bg-BG"/>
        </w:rPr>
        <w:t>2</w:t>
      </w:r>
      <w:r w:rsidRPr="00B3219E">
        <w:rPr>
          <w:rFonts w:ascii="Cambria" w:hAnsi="Cambria"/>
          <w:lang w:eastAsia="bg-BG"/>
        </w:rPr>
        <w:t xml:space="preserve"> </w:t>
      </w:r>
      <w:proofErr w:type="spellStart"/>
      <w:r w:rsidRPr="00B3219E">
        <w:rPr>
          <w:rFonts w:ascii="Cambria" w:hAnsi="Cambria"/>
          <w:lang w:eastAsia="bg-BG"/>
        </w:rPr>
        <w:t>без</w:t>
      </w:r>
      <w:proofErr w:type="spellEnd"/>
      <w:r w:rsidRPr="00B3219E">
        <w:rPr>
          <w:rFonts w:ascii="Cambria" w:hAnsi="Cambria"/>
          <w:lang w:eastAsia="bg-BG"/>
        </w:rPr>
        <w:t xml:space="preserve"> ДДС и ……………… (</w:t>
      </w:r>
      <w:r w:rsidRPr="00B3219E">
        <w:rPr>
          <w:rFonts w:ascii="Cambria" w:hAnsi="Cambria"/>
          <w:i/>
          <w:lang w:eastAsia="bg-BG"/>
        </w:rPr>
        <w:t>…………………..</w:t>
      </w:r>
      <w:r w:rsidRPr="00B3219E">
        <w:rPr>
          <w:rFonts w:ascii="Cambria" w:hAnsi="Cambria"/>
          <w:lang w:eastAsia="bg-BG"/>
        </w:rPr>
        <w:t xml:space="preserve">) </w:t>
      </w:r>
      <w:proofErr w:type="spellStart"/>
      <w:r w:rsidRPr="00B3219E">
        <w:rPr>
          <w:rFonts w:ascii="Cambria" w:hAnsi="Cambria"/>
          <w:lang w:val="bg-BG" w:eastAsia="bg-BG"/>
        </w:rPr>
        <w:t>лв</w:t>
      </w:r>
      <w:proofErr w:type="spellEnd"/>
      <w:r w:rsidRPr="00B3219E">
        <w:rPr>
          <w:rFonts w:ascii="Cambria" w:hAnsi="Cambria"/>
          <w:lang w:val="bg-BG" w:eastAsia="bg-BG"/>
        </w:rPr>
        <w:t>/м</w:t>
      </w:r>
      <w:r w:rsidRPr="00B3219E">
        <w:rPr>
          <w:rFonts w:ascii="Cambria" w:hAnsi="Cambria"/>
          <w:vertAlign w:val="superscript"/>
          <w:lang w:val="bg-BG" w:eastAsia="bg-BG"/>
        </w:rPr>
        <w:t>2</w:t>
      </w:r>
      <w:r w:rsidRPr="00B3219E">
        <w:rPr>
          <w:rFonts w:ascii="Cambria" w:hAnsi="Cambria"/>
          <w:lang w:eastAsia="bg-BG"/>
        </w:rPr>
        <w:t xml:space="preserve"> с </w:t>
      </w:r>
      <w:proofErr w:type="spellStart"/>
      <w:r w:rsidRPr="00B3219E">
        <w:rPr>
          <w:rFonts w:ascii="Cambria" w:hAnsi="Cambria"/>
          <w:lang w:eastAsia="bg-BG"/>
        </w:rPr>
        <w:t>включен</w:t>
      </w:r>
      <w:proofErr w:type="spellEnd"/>
      <w:r w:rsidRPr="00B3219E">
        <w:rPr>
          <w:rFonts w:ascii="Cambria" w:hAnsi="Cambria"/>
          <w:lang w:eastAsia="bg-BG"/>
        </w:rPr>
        <w:t xml:space="preserve"> ДДС</w:t>
      </w:r>
      <w:r>
        <w:rPr>
          <w:rFonts w:ascii="Cambria" w:hAnsi="Cambria"/>
          <w:lang w:val="bg-BG" w:eastAsia="bg-BG"/>
        </w:rPr>
        <w:t>;</w:t>
      </w:r>
    </w:p>
    <w:p w:rsidR="00B3219E" w:rsidRPr="00B3219E" w:rsidRDefault="00B3219E" w:rsidP="00B3219E">
      <w:pPr>
        <w:spacing w:before="120"/>
        <w:ind w:firstLine="567"/>
        <w:jc w:val="both"/>
        <w:rPr>
          <w:rFonts w:ascii="Cambria" w:hAnsi="Cambria"/>
          <w:lang w:val="bg-BG" w:eastAsia="bg-BG"/>
        </w:rPr>
      </w:pPr>
      <w:r w:rsidRPr="00B3219E">
        <w:rPr>
          <w:rFonts w:ascii="Cambria" w:hAnsi="Cambria"/>
          <w:lang w:val="bg-BG" w:eastAsia="bg-BG"/>
        </w:rPr>
        <w:t>2.</w:t>
      </w:r>
      <w:r>
        <w:rPr>
          <w:rFonts w:ascii="Cambria" w:hAnsi="Cambria"/>
          <w:lang w:val="bg-BG" w:eastAsia="bg-BG"/>
        </w:rPr>
        <w:t>3.</w:t>
      </w:r>
      <w:r w:rsidRPr="00B3219E">
        <w:rPr>
          <w:rFonts w:ascii="Cambria" w:hAnsi="Cambria"/>
          <w:lang w:val="bg-BG" w:eastAsia="bg-BG"/>
        </w:rPr>
        <w:t xml:space="preserve"> Дезинфекция на почистените участъци с дезинфекционни средства с незабавен ефект за унищожаване на патогенни микроорганизми и обработка срещу хлебарки и </w:t>
      </w:r>
      <w:proofErr w:type="spellStart"/>
      <w:r w:rsidRPr="00B3219E">
        <w:rPr>
          <w:rFonts w:ascii="Cambria" w:hAnsi="Cambria"/>
          <w:lang w:val="bg-BG" w:eastAsia="bg-BG"/>
        </w:rPr>
        <w:t>биотопите</w:t>
      </w:r>
      <w:proofErr w:type="spellEnd"/>
      <w:r w:rsidRPr="00B3219E">
        <w:rPr>
          <w:rFonts w:ascii="Cambria" w:hAnsi="Cambria"/>
          <w:lang w:val="bg-BG" w:eastAsia="bg-BG"/>
        </w:rPr>
        <w:t xml:space="preserve"> им.</w:t>
      </w:r>
      <w:r w:rsidRPr="00B3219E">
        <w:rPr>
          <w:rFonts w:ascii="Cambria" w:hAnsi="Cambria"/>
          <w:lang w:val="bg-BG" w:eastAsia="bg-BG"/>
        </w:rPr>
        <w:t>………………………………..…………………</w:t>
      </w:r>
      <w:r w:rsidRPr="00B3219E">
        <w:rPr>
          <w:rFonts w:ascii="Cambria" w:hAnsi="Cambria"/>
          <w:lang w:eastAsia="bg-BG"/>
        </w:rPr>
        <w:t>(</w:t>
      </w:r>
      <w:r w:rsidRPr="00B3219E">
        <w:rPr>
          <w:rFonts w:ascii="Cambria" w:hAnsi="Cambria"/>
          <w:i/>
          <w:lang w:eastAsia="bg-BG"/>
        </w:rPr>
        <w:t>…………………..</w:t>
      </w:r>
      <w:r w:rsidRPr="00B3219E">
        <w:rPr>
          <w:rFonts w:ascii="Cambria" w:hAnsi="Cambria"/>
          <w:lang w:eastAsia="bg-BG"/>
        </w:rPr>
        <w:t xml:space="preserve">) </w:t>
      </w:r>
      <w:r w:rsidRPr="00B3219E">
        <w:rPr>
          <w:rFonts w:ascii="Cambria" w:hAnsi="Cambria"/>
          <w:lang w:val="bg-BG" w:eastAsia="bg-BG"/>
        </w:rPr>
        <w:t>…</w:t>
      </w:r>
      <w:proofErr w:type="spellStart"/>
      <w:r w:rsidRPr="00B3219E">
        <w:rPr>
          <w:rFonts w:ascii="Cambria" w:hAnsi="Cambria"/>
          <w:lang w:eastAsia="bg-BG"/>
        </w:rPr>
        <w:t>лева</w:t>
      </w:r>
      <w:proofErr w:type="spellEnd"/>
      <w:r w:rsidRPr="00B3219E">
        <w:rPr>
          <w:rFonts w:ascii="Cambria" w:hAnsi="Cambria"/>
          <w:lang w:eastAsia="bg-BG"/>
        </w:rPr>
        <w:t xml:space="preserve"> </w:t>
      </w:r>
      <w:proofErr w:type="spellStart"/>
      <w:r w:rsidRPr="00B3219E">
        <w:rPr>
          <w:rFonts w:ascii="Cambria" w:hAnsi="Cambria"/>
          <w:lang w:eastAsia="bg-BG"/>
        </w:rPr>
        <w:t>без</w:t>
      </w:r>
      <w:proofErr w:type="spellEnd"/>
      <w:r w:rsidRPr="00B3219E">
        <w:rPr>
          <w:rFonts w:ascii="Cambria" w:hAnsi="Cambria"/>
          <w:lang w:eastAsia="bg-BG"/>
        </w:rPr>
        <w:t xml:space="preserve"> ДДС и ……………… (</w:t>
      </w:r>
      <w:r w:rsidRPr="00B3219E">
        <w:rPr>
          <w:rFonts w:ascii="Cambria" w:hAnsi="Cambria"/>
          <w:i/>
          <w:lang w:eastAsia="bg-BG"/>
        </w:rPr>
        <w:t>…………………..</w:t>
      </w:r>
      <w:r w:rsidRPr="00B3219E">
        <w:rPr>
          <w:rFonts w:ascii="Cambria" w:hAnsi="Cambria"/>
          <w:lang w:eastAsia="bg-BG"/>
        </w:rPr>
        <w:t xml:space="preserve">) </w:t>
      </w:r>
      <w:proofErr w:type="gramStart"/>
      <w:r w:rsidRPr="00B3219E">
        <w:rPr>
          <w:rFonts w:ascii="Cambria" w:hAnsi="Cambria"/>
          <w:lang w:eastAsia="bg-BG"/>
        </w:rPr>
        <w:t>с</w:t>
      </w:r>
      <w:proofErr w:type="gramEnd"/>
      <w:r w:rsidRPr="00B3219E">
        <w:rPr>
          <w:rFonts w:ascii="Cambria" w:hAnsi="Cambria"/>
          <w:lang w:eastAsia="bg-BG"/>
        </w:rPr>
        <w:t xml:space="preserve"> </w:t>
      </w:r>
      <w:proofErr w:type="spellStart"/>
      <w:r w:rsidRPr="00B3219E">
        <w:rPr>
          <w:rFonts w:ascii="Cambria" w:hAnsi="Cambria"/>
          <w:lang w:eastAsia="bg-BG"/>
        </w:rPr>
        <w:t>включен</w:t>
      </w:r>
      <w:proofErr w:type="spellEnd"/>
      <w:r w:rsidRPr="00B3219E">
        <w:rPr>
          <w:rFonts w:ascii="Cambria" w:hAnsi="Cambria"/>
          <w:lang w:eastAsia="bg-BG"/>
        </w:rPr>
        <w:t xml:space="preserve"> ДДС</w:t>
      </w:r>
    </w:p>
    <w:p w:rsidR="00B3219E" w:rsidRDefault="00B3219E" w:rsidP="00B3219E">
      <w:pPr>
        <w:tabs>
          <w:tab w:val="left" w:pos="360"/>
        </w:tabs>
        <w:spacing w:before="120"/>
        <w:ind w:firstLine="567"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2</w:t>
      </w:r>
      <w:r w:rsidRPr="00B3219E">
        <w:rPr>
          <w:rFonts w:ascii="Cambria" w:hAnsi="Cambria"/>
          <w:lang w:val="bg-BG" w:eastAsia="bg-BG"/>
        </w:rPr>
        <w:t xml:space="preserve">.4. Третиране с препарати, включени в регистър за разширени </w:t>
      </w:r>
      <w:proofErr w:type="spellStart"/>
      <w:r w:rsidRPr="00B3219E">
        <w:rPr>
          <w:rFonts w:ascii="Cambria" w:hAnsi="Cambria"/>
          <w:lang w:val="bg-BG" w:eastAsia="bg-BG"/>
        </w:rPr>
        <w:t>биоциди</w:t>
      </w:r>
      <w:proofErr w:type="spellEnd"/>
      <w:r w:rsidRPr="00B3219E">
        <w:rPr>
          <w:rFonts w:ascii="Cambria" w:hAnsi="Cambria"/>
          <w:lang w:val="bg-BG" w:eastAsia="bg-BG"/>
        </w:rPr>
        <w:t xml:space="preserve"> на Министерство на здравеопазването,  унищожаващи мириса на </w:t>
      </w:r>
      <w:proofErr w:type="spellStart"/>
      <w:r w:rsidRPr="00B3219E">
        <w:rPr>
          <w:rFonts w:ascii="Cambria" w:hAnsi="Cambria"/>
          <w:lang w:val="bg-BG" w:eastAsia="bg-BG"/>
        </w:rPr>
        <w:t>ексременти</w:t>
      </w:r>
      <w:proofErr w:type="spellEnd"/>
      <w:r>
        <w:rPr>
          <w:rFonts w:ascii="Cambria" w:eastAsia="Arial Unicode MS" w:hAnsi="Cambria"/>
          <w:color w:val="000000"/>
          <w:spacing w:val="-3"/>
          <w:lang w:val="bg-BG" w:eastAsia="bg-BG"/>
        </w:rPr>
        <w:t>………………………………..</w:t>
      </w:r>
      <w:r>
        <w:rPr>
          <w:lang w:val="bg-BG"/>
        </w:rPr>
        <w:t>…………………</w:t>
      </w:r>
      <w:r w:rsidRPr="00736FA1">
        <w:t>(</w:t>
      </w:r>
      <w:r w:rsidRPr="00736FA1">
        <w:rPr>
          <w:i/>
        </w:rPr>
        <w:t>…</w:t>
      </w:r>
      <w:r>
        <w:rPr>
          <w:i/>
        </w:rPr>
        <w:t>……………</w:t>
      </w:r>
      <w:r w:rsidRPr="00736FA1">
        <w:rPr>
          <w:i/>
        </w:rPr>
        <w:t>…..</w:t>
      </w:r>
      <w:r w:rsidRPr="00736FA1">
        <w:t xml:space="preserve">) </w:t>
      </w:r>
      <w:r>
        <w:rPr>
          <w:lang w:val="bg-BG"/>
        </w:rPr>
        <w:t>…</w:t>
      </w:r>
      <w:proofErr w:type="spellStart"/>
      <w:r w:rsidRPr="00736FA1">
        <w:t>лева</w:t>
      </w:r>
      <w:proofErr w:type="spellEnd"/>
      <w:r w:rsidRPr="00736FA1">
        <w:t xml:space="preserve"> </w:t>
      </w:r>
      <w:proofErr w:type="spellStart"/>
      <w:r w:rsidRPr="00736FA1">
        <w:t>без</w:t>
      </w:r>
      <w:proofErr w:type="spellEnd"/>
      <w:r w:rsidRPr="00736FA1">
        <w:t xml:space="preserve"> ДДС и …</w:t>
      </w:r>
      <w:r>
        <w:t>…………</w:t>
      </w:r>
      <w:r w:rsidRPr="00736FA1">
        <w:t>… (</w:t>
      </w:r>
      <w:r w:rsidRPr="00736FA1">
        <w:rPr>
          <w:i/>
        </w:rPr>
        <w:t>…</w:t>
      </w:r>
      <w:r>
        <w:rPr>
          <w:i/>
        </w:rPr>
        <w:t>……………</w:t>
      </w:r>
      <w:r w:rsidRPr="00736FA1">
        <w:rPr>
          <w:i/>
        </w:rPr>
        <w:t>…..</w:t>
      </w:r>
      <w:r w:rsidRPr="00736FA1">
        <w:t xml:space="preserve">) </w:t>
      </w:r>
      <w:proofErr w:type="gramStart"/>
      <w:r w:rsidRPr="00736FA1">
        <w:t>с</w:t>
      </w:r>
      <w:proofErr w:type="gramEnd"/>
      <w:r w:rsidRPr="00736FA1">
        <w:t xml:space="preserve"> </w:t>
      </w:r>
      <w:proofErr w:type="spellStart"/>
      <w:r w:rsidRPr="00736FA1">
        <w:t>включен</w:t>
      </w:r>
      <w:proofErr w:type="spellEnd"/>
      <w:r>
        <w:t xml:space="preserve"> ДДС</w:t>
      </w:r>
      <w:r w:rsidRPr="00B3219E">
        <w:rPr>
          <w:rFonts w:ascii="Cambria" w:hAnsi="Cambria"/>
          <w:lang w:val="bg-BG" w:eastAsia="bg-BG"/>
        </w:rPr>
        <w:t xml:space="preserve"> </w:t>
      </w:r>
    </w:p>
    <w:p w:rsidR="00DE32F7" w:rsidRPr="00B3219E" w:rsidRDefault="00B3219E" w:rsidP="00B3219E">
      <w:pPr>
        <w:tabs>
          <w:tab w:val="left" w:pos="360"/>
        </w:tabs>
        <w:spacing w:before="120"/>
        <w:ind w:firstLine="567"/>
        <w:jc w:val="both"/>
        <w:rPr>
          <w:lang w:val="bg-BG"/>
        </w:rPr>
      </w:pPr>
      <w:r>
        <w:rPr>
          <w:rFonts w:ascii="Cambria" w:hAnsi="Cambria"/>
          <w:lang w:val="bg-BG" w:eastAsia="bg-BG"/>
        </w:rPr>
        <w:lastRenderedPageBreak/>
        <w:t>2</w:t>
      </w:r>
      <w:r w:rsidRPr="00B3219E">
        <w:rPr>
          <w:rFonts w:ascii="Cambria" w:hAnsi="Cambria"/>
          <w:lang w:val="bg-BG" w:eastAsia="bg-BG"/>
        </w:rPr>
        <w:t>.5. Замрежване на вентилационните отвори с цел прекратяване достъпа на птици</w:t>
      </w:r>
      <w:r>
        <w:rPr>
          <w:rFonts w:ascii="Cambria" w:eastAsia="Arial Unicode MS" w:hAnsi="Cambria"/>
          <w:color w:val="000000"/>
          <w:spacing w:val="-3"/>
          <w:lang w:val="bg-BG" w:eastAsia="bg-BG"/>
        </w:rPr>
        <w:t>………………………………..</w:t>
      </w:r>
      <w:r>
        <w:rPr>
          <w:lang w:val="bg-BG"/>
        </w:rPr>
        <w:t>…………………</w:t>
      </w:r>
      <w:r w:rsidRPr="00736FA1">
        <w:t>(</w:t>
      </w:r>
      <w:r w:rsidRPr="00736FA1">
        <w:rPr>
          <w:i/>
        </w:rPr>
        <w:t>…</w:t>
      </w:r>
      <w:r>
        <w:rPr>
          <w:i/>
        </w:rPr>
        <w:t>……………</w:t>
      </w:r>
      <w:r w:rsidRPr="00736FA1">
        <w:rPr>
          <w:i/>
        </w:rPr>
        <w:t>…..</w:t>
      </w:r>
      <w:r w:rsidRPr="00736FA1">
        <w:t xml:space="preserve">) </w:t>
      </w:r>
      <w:r>
        <w:rPr>
          <w:lang w:val="bg-BG"/>
        </w:rPr>
        <w:t>…</w:t>
      </w:r>
      <w:proofErr w:type="spellStart"/>
      <w:r w:rsidRPr="00736FA1">
        <w:t>лева</w:t>
      </w:r>
      <w:proofErr w:type="spellEnd"/>
      <w:r w:rsidRPr="00736FA1">
        <w:t xml:space="preserve"> </w:t>
      </w:r>
      <w:proofErr w:type="spellStart"/>
      <w:r w:rsidRPr="00736FA1">
        <w:t>без</w:t>
      </w:r>
      <w:proofErr w:type="spellEnd"/>
      <w:r w:rsidRPr="00736FA1">
        <w:t xml:space="preserve"> ДДС и …</w:t>
      </w:r>
      <w:r>
        <w:t>…………</w:t>
      </w:r>
      <w:r w:rsidRPr="00736FA1">
        <w:t>… (</w:t>
      </w:r>
      <w:r w:rsidRPr="00736FA1">
        <w:rPr>
          <w:i/>
        </w:rPr>
        <w:t>…</w:t>
      </w:r>
      <w:r>
        <w:rPr>
          <w:i/>
        </w:rPr>
        <w:t>……………</w:t>
      </w:r>
      <w:r w:rsidRPr="00736FA1">
        <w:rPr>
          <w:i/>
        </w:rPr>
        <w:t>…..</w:t>
      </w:r>
      <w:r w:rsidRPr="00736FA1">
        <w:t xml:space="preserve">) с </w:t>
      </w:r>
      <w:proofErr w:type="spellStart"/>
      <w:r w:rsidRPr="00736FA1">
        <w:t>включен</w:t>
      </w:r>
      <w:proofErr w:type="spellEnd"/>
      <w:r>
        <w:t xml:space="preserve"> ДДС</w:t>
      </w:r>
      <w:bookmarkStart w:id="0" w:name="_GoBack"/>
      <w:bookmarkEnd w:id="0"/>
    </w:p>
    <w:p w:rsidR="0004548F" w:rsidRDefault="0004548F" w:rsidP="00DE32F7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3.</w:t>
      </w:r>
      <w:r w:rsidR="00DE32F7">
        <w:rPr>
          <w:rFonts w:asciiTheme="majorHAnsi" w:hAnsiTheme="majorHAnsi"/>
          <w:lang w:val="bg-BG"/>
        </w:rPr>
        <w:t xml:space="preserve"> Предложен</w:t>
      </w:r>
      <w:r w:rsidR="00DE32F7">
        <w:rPr>
          <w:rFonts w:asciiTheme="majorHAnsi" w:hAnsiTheme="majorHAnsi"/>
          <w:lang w:val="en-US"/>
        </w:rPr>
        <w:t>a</w:t>
      </w:r>
      <w:r w:rsidR="00DE32F7">
        <w:rPr>
          <w:rFonts w:asciiTheme="majorHAnsi" w:hAnsiTheme="majorHAnsi"/>
          <w:lang w:val="bg-BG"/>
        </w:rPr>
        <w:t xml:space="preserve">та </w:t>
      </w:r>
      <w:proofErr w:type="spellStart"/>
      <w:r w:rsidR="00DE32F7">
        <w:rPr>
          <w:rFonts w:asciiTheme="majorHAnsi" w:hAnsiTheme="majorHAnsi"/>
          <w:lang w:val="bg-BG"/>
        </w:rPr>
        <w:t>цен</w:t>
      </w:r>
      <w:proofErr w:type="spellEnd"/>
      <w:r w:rsidR="00DE32F7">
        <w:rPr>
          <w:rFonts w:asciiTheme="majorHAnsi" w:hAnsiTheme="majorHAnsi"/>
          <w:lang w:val="en-US"/>
        </w:rPr>
        <w:t>a</w:t>
      </w:r>
      <w:r w:rsidR="00DE32F7">
        <w:rPr>
          <w:rFonts w:asciiTheme="majorHAnsi" w:hAnsiTheme="majorHAnsi"/>
          <w:lang w:val="bg-BG"/>
        </w:rPr>
        <w:t xml:space="preserve"> </w:t>
      </w:r>
      <w:r w:rsidR="00DE32F7">
        <w:rPr>
          <w:rFonts w:asciiTheme="majorHAnsi" w:hAnsiTheme="majorHAnsi"/>
          <w:lang w:val="en-US"/>
        </w:rPr>
        <w:t>e</w:t>
      </w:r>
      <w:r w:rsidR="00DE32F7">
        <w:rPr>
          <w:rFonts w:asciiTheme="majorHAnsi" w:hAnsiTheme="majorHAnsi"/>
          <w:lang w:val="bg-BG"/>
        </w:rPr>
        <w:t xml:space="preserve"> определена</w:t>
      </w:r>
      <w:r>
        <w:rPr>
          <w:rFonts w:asciiTheme="majorHAnsi" w:hAnsiTheme="majorHAnsi"/>
          <w:lang w:val="bg-BG"/>
        </w:rPr>
        <w:t xml:space="preserve"> при пълно съответствие с условията </w:t>
      </w:r>
      <w:r w:rsidR="00BB5754">
        <w:rPr>
          <w:rFonts w:asciiTheme="majorHAnsi" w:hAnsiTheme="majorHAnsi"/>
          <w:lang w:val="bg-BG"/>
        </w:rPr>
        <w:t>на</w:t>
      </w:r>
      <w:r w:rsidR="00350332">
        <w:rPr>
          <w:rFonts w:asciiTheme="majorHAnsi" w:hAnsiTheme="majorHAnsi"/>
          <w:lang w:val="bg-BG"/>
        </w:rPr>
        <w:t xml:space="preserve"> документацията на обявата</w:t>
      </w:r>
      <w:r w:rsidR="00BB5754">
        <w:rPr>
          <w:rFonts w:asciiTheme="majorHAnsi" w:hAnsiTheme="majorHAnsi"/>
          <w:lang w:val="bg-BG"/>
        </w:rPr>
        <w:t xml:space="preserve"> за обществената поръчка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4. </w:t>
      </w:r>
      <w:r>
        <w:rPr>
          <w:rFonts w:asciiTheme="majorHAnsi" w:hAnsiTheme="majorHAnsi"/>
          <w:lang w:val="bg-BG"/>
        </w:rPr>
        <w:t xml:space="preserve">Съгласни сме, ако бъдем избрани за изпълнител, по време на </w:t>
      </w:r>
      <w:r w:rsidR="00DE32F7">
        <w:rPr>
          <w:rFonts w:asciiTheme="majorHAnsi" w:hAnsiTheme="majorHAnsi"/>
          <w:lang w:val="bg-BG"/>
        </w:rPr>
        <w:t>действие на договора оферираната</w:t>
      </w:r>
      <w:r>
        <w:rPr>
          <w:rFonts w:asciiTheme="majorHAnsi" w:hAnsiTheme="majorHAnsi"/>
          <w:lang w:val="bg-BG"/>
        </w:rPr>
        <w:t xml:space="preserve"> в</w:t>
      </w:r>
      <w:r w:rsidR="00DE32F7">
        <w:rPr>
          <w:rFonts w:asciiTheme="majorHAnsi" w:hAnsiTheme="majorHAnsi"/>
          <w:lang w:val="bg-BG"/>
        </w:rPr>
        <w:t xml:space="preserve"> нашето ценово предложение цена </w:t>
      </w:r>
      <w:r>
        <w:rPr>
          <w:rFonts w:asciiTheme="majorHAnsi" w:hAnsiTheme="majorHAnsi"/>
          <w:lang w:val="bg-BG"/>
        </w:rPr>
        <w:t>за изпълнение на услуг</w:t>
      </w:r>
      <w:r w:rsidR="00085B26">
        <w:rPr>
          <w:rFonts w:asciiTheme="majorHAnsi" w:hAnsiTheme="majorHAnsi"/>
          <w:lang w:val="bg-BG"/>
        </w:rPr>
        <w:t>ите няма да</w:t>
      </w:r>
      <w:r w:rsidR="00DE32F7">
        <w:rPr>
          <w:rFonts w:asciiTheme="majorHAnsi" w:hAnsiTheme="majorHAnsi"/>
          <w:lang w:val="bg-BG"/>
        </w:rPr>
        <w:t xml:space="preserve"> се променя</w:t>
      </w:r>
      <w:r>
        <w:rPr>
          <w:rFonts w:asciiTheme="majorHAnsi" w:hAnsiTheme="majorHAnsi"/>
          <w:lang w:val="bg-BG"/>
        </w:rPr>
        <w:t xml:space="preserve">, освен с случаите, </w:t>
      </w:r>
      <w:r>
        <w:rPr>
          <w:rFonts w:ascii="Cambria" w:hAnsi="Cambria"/>
          <w:lang w:val="bg-BG"/>
        </w:rPr>
        <w:t>изрично уговорени в договора и в съответствие с разпоредбите на ЗОП</w:t>
      </w:r>
      <w:r>
        <w:rPr>
          <w:rFonts w:asciiTheme="majorHAnsi" w:hAnsiTheme="majorHAnsi"/>
          <w:lang w:val="bg-BG"/>
        </w:rPr>
        <w:t>.</w:t>
      </w:r>
    </w:p>
    <w:p w:rsidR="00CB0C15" w:rsidRPr="00CB0C15" w:rsidRDefault="009326E6" w:rsidP="00CB0C15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5.</w:t>
      </w:r>
      <w:r w:rsidR="0004548F"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lang w:val="bg-BG"/>
        </w:rPr>
        <w:t>Приемаме плащането да бъде извършено</w:t>
      </w:r>
      <w:r w:rsidR="0004548F">
        <w:rPr>
          <w:rFonts w:asciiTheme="majorHAnsi" w:hAnsiTheme="majorHAnsi"/>
          <w:lang w:val="bg-BG"/>
        </w:rPr>
        <w:t xml:space="preserve"> </w:t>
      </w:r>
      <w:r w:rsidR="00CB0C15">
        <w:rPr>
          <w:rFonts w:asciiTheme="majorHAnsi" w:hAnsiTheme="majorHAnsi"/>
          <w:lang w:val="bg-BG"/>
        </w:rPr>
        <w:t xml:space="preserve">по </w:t>
      </w:r>
      <w:r w:rsidR="00CB0C15" w:rsidRPr="00CB0C15">
        <w:rPr>
          <w:rFonts w:asciiTheme="majorHAnsi" w:hAnsiTheme="majorHAnsi"/>
          <w:lang w:val="bg-BG"/>
        </w:rPr>
        <w:t>схема</w:t>
      </w:r>
      <w:r w:rsidR="00CB0C15">
        <w:rPr>
          <w:rFonts w:asciiTheme="majorHAnsi" w:hAnsiTheme="majorHAnsi"/>
          <w:lang w:val="bg-BG"/>
        </w:rPr>
        <w:t>та</w:t>
      </w:r>
      <w:r w:rsidR="00CB0C15" w:rsidRPr="00CB0C15">
        <w:rPr>
          <w:rFonts w:asciiTheme="majorHAnsi" w:hAnsiTheme="majorHAnsi"/>
          <w:lang w:val="bg-BG"/>
        </w:rPr>
        <w:t>:</w:t>
      </w:r>
    </w:p>
    <w:p w:rsidR="00CB0C15" w:rsidRPr="00CB0C15" w:rsidRDefault="00CB0C15" w:rsidP="00CB0C15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b/>
          <w:lang w:val="bg-BG"/>
        </w:rPr>
      </w:pPr>
      <w:r w:rsidRPr="00CB0C15">
        <w:rPr>
          <w:rFonts w:asciiTheme="majorHAnsi" w:hAnsiTheme="majorHAnsi"/>
          <w:lang w:val="bg-BG"/>
        </w:rPr>
        <w:t xml:space="preserve">80 % от </w:t>
      </w:r>
      <w:r>
        <w:rPr>
          <w:rFonts w:asciiTheme="majorHAnsi" w:hAnsiTheme="majorHAnsi"/>
          <w:lang w:val="bg-BG"/>
        </w:rPr>
        <w:t xml:space="preserve">предложената цената </w:t>
      </w:r>
      <w:r w:rsidRPr="00CB0C15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по т. 2</w:t>
      </w:r>
      <w:r w:rsidRPr="00CB0C15">
        <w:rPr>
          <w:rFonts w:asciiTheme="majorHAnsi" w:hAnsiTheme="majorHAnsi"/>
          <w:lang w:val="bg-BG"/>
        </w:rPr>
        <w:t>, в срок от 20 (двадесет) работни дни от подписването на приемо-предавателния протокол, без забележки и представянето на фактура на представителя на възложителя, след извършване на услугите</w:t>
      </w:r>
      <w:r>
        <w:rPr>
          <w:rFonts w:asciiTheme="majorHAnsi" w:hAnsiTheme="majorHAnsi"/>
          <w:lang w:val="bg-BG"/>
        </w:rPr>
        <w:t>- предмет на поръчката</w:t>
      </w:r>
      <w:r w:rsidRPr="00CB0C15">
        <w:rPr>
          <w:rFonts w:asciiTheme="majorHAnsi" w:hAnsiTheme="majorHAnsi"/>
          <w:lang w:val="bg-BG"/>
        </w:rPr>
        <w:t xml:space="preserve">, </w:t>
      </w:r>
    </w:p>
    <w:p w:rsidR="00CB0C15" w:rsidRPr="00CB0C15" w:rsidRDefault="00CB0C15" w:rsidP="00CB0C15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lang w:val="bg-BG"/>
        </w:rPr>
      </w:pPr>
      <w:r w:rsidRPr="00CB0C15">
        <w:rPr>
          <w:rFonts w:asciiTheme="majorHAnsi" w:hAnsiTheme="majorHAnsi"/>
          <w:lang w:val="bg-BG"/>
        </w:rPr>
        <w:t>20 % от остатъчната стойност</w:t>
      </w:r>
      <w:r>
        <w:rPr>
          <w:rFonts w:asciiTheme="majorHAnsi" w:hAnsiTheme="majorHAnsi"/>
          <w:lang w:val="bg-BG"/>
        </w:rPr>
        <w:t xml:space="preserve"> от</w:t>
      </w:r>
      <w:r w:rsidRPr="00CB0C15">
        <w:rPr>
          <w:rFonts w:asciiTheme="majorHAnsi" w:hAnsiTheme="majorHAnsi"/>
          <w:lang w:val="bg-BG"/>
        </w:rPr>
        <w:t xml:space="preserve"> цената  по т. 2, </w:t>
      </w:r>
      <w:r w:rsidR="007D02B1">
        <w:rPr>
          <w:rFonts w:asciiTheme="majorHAnsi" w:hAnsiTheme="majorHAnsi"/>
          <w:lang w:val="bg-BG"/>
        </w:rPr>
        <w:t xml:space="preserve">след изтичане на  гаранционния срок - </w:t>
      </w:r>
      <w:r w:rsidRPr="00CB0C15">
        <w:rPr>
          <w:rFonts w:asciiTheme="majorHAnsi" w:hAnsiTheme="majorHAnsi"/>
          <w:lang w:val="bg-BG"/>
        </w:rPr>
        <w:t>в срок от 20 (двадесет) работни дни от подписването на окончателен приемо-предавателния протокол, без забележки и представянето на фактура на представителя на възложителя.</w:t>
      </w:r>
    </w:p>
    <w:p w:rsidR="00F44BA3" w:rsidRDefault="00F44BA3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Забележка: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 xml:space="preserve">1. Предложените цени са обвързващи за целия срок на действие на договора. 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2. Ценовото предложение се попълва четливо и без зачерквания.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3. При несъответствие на цената, изписана с думи и цената, изписана с цифри, се счита за вярна цената, изписана с думи.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04548F" w:rsidRDefault="0004548F" w:rsidP="0004548F">
      <w:pPr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  <w:sectPr w:rsidR="0004548F">
          <w:footerReference w:type="default" r:id="rId8"/>
          <w:pgSz w:w="11907" w:h="16840"/>
          <w:pgMar w:top="1253" w:right="1152" w:bottom="1152" w:left="1152" w:header="706" w:footer="706" w:gutter="0"/>
          <w:cols w:space="708"/>
        </w:sectPr>
      </w:pPr>
    </w:p>
    <w:p w:rsidR="004A3E0C" w:rsidRPr="00D7011D" w:rsidRDefault="004A3E0C" w:rsidP="0037069A">
      <w:pPr>
        <w:spacing w:line="276" w:lineRule="auto"/>
        <w:jc w:val="right"/>
        <w:rPr>
          <w:rFonts w:asciiTheme="majorHAnsi" w:hAnsiTheme="majorHAnsi"/>
          <w:color w:val="8064A2"/>
          <w:lang w:val="bg-BG"/>
        </w:rPr>
      </w:pPr>
    </w:p>
    <w:sectPr w:rsidR="004A3E0C" w:rsidRPr="00D7011D" w:rsidSect="0004548F">
      <w:footerReference w:type="default" r:id="rId9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444" w:rsidRDefault="00373444" w:rsidP="006E01D7">
      <w:r>
        <w:separator/>
      </w:r>
    </w:p>
  </w:endnote>
  <w:endnote w:type="continuationSeparator" w:id="0">
    <w:p w:rsidR="00373444" w:rsidRDefault="00373444" w:rsidP="006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5829"/>
      <w:docPartObj>
        <w:docPartGallery w:val="Page Numbers (Bottom of Page)"/>
        <w:docPartUnique/>
      </w:docPartObj>
    </w:sdtPr>
    <w:sdtEndPr/>
    <w:sdtContent>
      <w:p w:rsidR="00884AC1" w:rsidRDefault="002966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4AC1" w:rsidRDefault="00884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EA4142">
    <w:pPr>
      <w:pStyle w:val="Footer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F44BA3">
      <w:rPr>
        <w:noProof/>
      </w:rPr>
      <w:t>5</w:t>
    </w:r>
    <w:r>
      <w:fldChar w:fldCharType="end"/>
    </w:r>
  </w:p>
  <w:p w:rsidR="008E0AEA" w:rsidRDefault="00373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444" w:rsidRDefault="00373444" w:rsidP="006E01D7">
      <w:r>
        <w:separator/>
      </w:r>
    </w:p>
  </w:footnote>
  <w:footnote w:type="continuationSeparator" w:id="0">
    <w:p w:rsidR="00373444" w:rsidRDefault="00373444" w:rsidP="006E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6656"/>
    <w:multiLevelType w:val="hybridMultilevel"/>
    <w:tmpl w:val="36EC81C2"/>
    <w:lvl w:ilvl="0" w:tplc="7C184AB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F5"/>
    <w:rsid w:val="00005C11"/>
    <w:rsid w:val="00007509"/>
    <w:rsid w:val="000128F5"/>
    <w:rsid w:val="000142D3"/>
    <w:rsid w:val="000308E3"/>
    <w:rsid w:val="0004548F"/>
    <w:rsid w:val="00056304"/>
    <w:rsid w:val="000664CF"/>
    <w:rsid w:val="00071F8A"/>
    <w:rsid w:val="00080E19"/>
    <w:rsid w:val="00085B26"/>
    <w:rsid w:val="000A05CA"/>
    <w:rsid w:val="000B14D3"/>
    <w:rsid w:val="000D218E"/>
    <w:rsid w:val="00100DF0"/>
    <w:rsid w:val="0014482F"/>
    <w:rsid w:val="00181A0A"/>
    <w:rsid w:val="00186920"/>
    <w:rsid w:val="001D2BF0"/>
    <w:rsid w:val="001E6899"/>
    <w:rsid w:val="00213574"/>
    <w:rsid w:val="00233AD8"/>
    <w:rsid w:val="00242307"/>
    <w:rsid w:val="00276CD1"/>
    <w:rsid w:val="00290269"/>
    <w:rsid w:val="00292E0E"/>
    <w:rsid w:val="0029668B"/>
    <w:rsid w:val="002B26FC"/>
    <w:rsid w:val="002D53A1"/>
    <w:rsid w:val="002F7D7C"/>
    <w:rsid w:val="00307F8B"/>
    <w:rsid w:val="00310E79"/>
    <w:rsid w:val="003206B8"/>
    <w:rsid w:val="003325F9"/>
    <w:rsid w:val="00350332"/>
    <w:rsid w:val="00361102"/>
    <w:rsid w:val="00362DFB"/>
    <w:rsid w:val="003671EC"/>
    <w:rsid w:val="0037069A"/>
    <w:rsid w:val="0037238B"/>
    <w:rsid w:val="00373444"/>
    <w:rsid w:val="003A12F4"/>
    <w:rsid w:val="003F64FE"/>
    <w:rsid w:val="00414B6E"/>
    <w:rsid w:val="004460F3"/>
    <w:rsid w:val="004A3E0C"/>
    <w:rsid w:val="004C5A67"/>
    <w:rsid w:val="004E45F1"/>
    <w:rsid w:val="004E760B"/>
    <w:rsid w:val="004F1D3E"/>
    <w:rsid w:val="00517243"/>
    <w:rsid w:val="00520D02"/>
    <w:rsid w:val="005467B5"/>
    <w:rsid w:val="00576580"/>
    <w:rsid w:val="005A0F6F"/>
    <w:rsid w:val="005C646F"/>
    <w:rsid w:val="005D0EE3"/>
    <w:rsid w:val="0061196D"/>
    <w:rsid w:val="00616CA2"/>
    <w:rsid w:val="00632F2F"/>
    <w:rsid w:val="006478E8"/>
    <w:rsid w:val="00663474"/>
    <w:rsid w:val="006641D8"/>
    <w:rsid w:val="00676FB6"/>
    <w:rsid w:val="00677E13"/>
    <w:rsid w:val="00685720"/>
    <w:rsid w:val="006B3513"/>
    <w:rsid w:val="006C188D"/>
    <w:rsid w:val="006C731F"/>
    <w:rsid w:val="006D49F7"/>
    <w:rsid w:val="006E01D7"/>
    <w:rsid w:val="006E2D48"/>
    <w:rsid w:val="007144E3"/>
    <w:rsid w:val="007162F9"/>
    <w:rsid w:val="00765AA0"/>
    <w:rsid w:val="00776ADA"/>
    <w:rsid w:val="007A0C28"/>
    <w:rsid w:val="007B3CB7"/>
    <w:rsid w:val="007C7830"/>
    <w:rsid w:val="007D02B1"/>
    <w:rsid w:val="007F0A8E"/>
    <w:rsid w:val="0080389D"/>
    <w:rsid w:val="00816EA3"/>
    <w:rsid w:val="008216AE"/>
    <w:rsid w:val="008229FA"/>
    <w:rsid w:val="00840700"/>
    <w:rsid w:val="008522A6"/>
    <w:rsid w:val="00884AC1"/>
    <w:rsid w:val="00887D9A"/>
    <w:rsid w:val="00895731"/>
    <w:rsid w:val="008B69E3"/>
    <w:rsid w:val="008C3E4A"/>
    <w:rsid w:val="008C48B3"/>
    <w:rsid w:val="008E3AF7"/>
    <w:rsid w:val="00912923"/>
    <w:rsid w:val="00921FF9"/>
    <w:rsid w:val="009326E6"/>
    <w:rsid w:val="00945EF9"/>
    <w:rsid w:val="00953CAE"/>
    <w:rsid w:val="00970449"/>
    <w:rsid w:val="00997DBA"/>
    <w:rsid w:val="009E473E"/>
    <w:rsid w:val="00A050B7"/>
    <w:rsid w:val="00A13C99"/>
    <w:rsid w:val="00A237F2"/>
    <w:rsid w:val="00A33B20"/>
    <w:rsid w:val="00A4204D"/>
    <w:rsid w:val="00A7731E"/>
    <w:rsid w:val="00A85396"/>
    <w:rsid w:val="00AB6C59"/>
    <w:rsid w:val="00B0392B"/>
    <w:rsid w:val="00B1690E"/>
    <w:rsid w:val="00B1740D"/>
    <w:rsid w:val="00B3219E"/>
    <w:rsid w:val="00B36630"/>
    <w:rsid w:val="00B701AC"/>
    <w:rsid w:val="00BB571B"/>
    <w:rsid w:val="00BB5754"/>
    <w:rsid w:val="00BC0488"/>
    <w:rsid w:val="00BC7018"/>
    <w:rsid w:val="00BE150B"/>
    <w:rsid w:val="00C26A1D"/>
    <w:rsid w:val="00C36289"/>
    <w:rsid w:val="00C36DE3"/>
    <w:rsid w:val="00C4050B"/>
    <w:rsid w:val="00C44D2C"/>
    <w:rsid w:val="00C47099"/>
    <w:rsid w:val="00CB0C15"/>
    <w:rsid w:val="00CB25EB"/>
    <w:rsid w:val="00CC4F05"/>
    <w:rsid w:val="00CF43F9"/>
    <w:rsid w:val="00CF76AD"/>
    <w:rsid w:val="00D11134"/>
    <w:rsid w:val="00D439E9"/>
    <w:rsid w:val="00D45432"/>
    <w:rsid w:val="00D578FF"/>
    <w:rsid w:val="00D61D89"/>
    <w:rsid w:val="00D7011D"/>
    <w:rsid w:val="00D742EB"/>
    <w:rsid w:val="00D864AB"/>
    <w:rsid w:val="00DD2A72"/>
    <w:rsid w:val="00DE106B"/>
    <w:rsid w:val="00DE32F7"/>
    <w:rsid w:val="00E03B6E"/>
    <w:rsid w:val="00E14614"/>
    <w:rsid w:val="00E51F53"/>
    <w:rsid w:val="00E55112"/>
    <w:rsid w:val="00E75F8D"/>
    <w:rsid w:val="00E84BD6"/>
    <w:rsid w:val="00EA20DE"/>
    <w:rsid w:val="00EA25D9"/>
    <w:rsid w:val="00EA4142"/>
    <w:rsid w:val="00EB4F0F"/>
    <w:rsid w:val="00EE089A"/>
    <w:rsid w:val="00F1261A"/>
    <w:rsid w:val="00F44BA3"/>
    <w:rsid w:val="00F63F3C"/>
    <w:rsid w:val="00F74F80"/>
    <w:rsid w:val="00FA0144"/>
    <w:rsid w:val="00FB6F61"/>
    <w:rsid w:val="00FC25FA"/>
    <w:rsid w:val="00FD253A"/>
    <w:rsid w:val="00FD2BE7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44A9"/>
  <w15:docId w15:val="{9CC8CF91-0EDA-42DB-B752-69045F11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0128F5"/>
    <w:rPr>
      <w:b/>
      <w:bCs/>
    </w:rPr>
  </w:style>
  <w:style w:type="character" w:styleId="Emphasis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DefaultParagraphFont"/>
    <w:rsid w:val="000128F5"/>
  </w:style>
  <w:style w:type="character" w:styleId="PageNumber">
    <w:name w:val="page number"/>
    <w:basedOn w:val="DefaultParagraphFont"/>
    <w:rsid w:val="000128F5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0128F5"/>
    <w:pPr>
      <w:ind w:left="708"/>
    </w:pPr>
  </w:style>
  <w:style w:type="paragraph" w:customStyle="1" w:styleId="htcenter">
    <w:name w:val="htcenter"/>
    <w:basedOn w:val="Normal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AC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2B26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B26F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E22E-6D74-4B40-8F6A-4E6750F7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Dikova</dc:creator>
  <cp:lastModifiedBy>Stanislava Emilova Kostova</cp:lastModifiedBy>
  <cp:revision>8</cp:revision>
  <cp:lastPrinted>2018-11-02T14:33:00Z</cp:lastPrinted>
  <dcterms:created xsi:type="dcterms:W3CDTF">2018-10-31T21:23:00Z</dcterms:created>
  <dcterms:modified xsi:type="dcterms:W3CDTF">2018-11-26T11:53:00Z</dcterms:modified>
</cp:coreProperties>
</file>